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A1" w:rsidRPr="00D50C76" w:rsidRDefault="00CE4BA1" w:rsidP="00D50C76">
      <w:pPr>
        <w:pStyle w:val="Default"/>
        <w:jc w:val="center"/>
        <w:rPr>
          <w:sz w:val="36"/>
          <w:szCs w:val="36"/>
        </w:rPr>
      </w:pPr>
      <w:r w:rsidRPr="00D50C76">
        <w:rPr>
          <w:rFonts w:cs="Times New Roman"/>
          <w:color w:val="auto"/>
          <w:sz w:val="36"/>
          <w:szCs w:val="36"/>
        </w:rPr>
        <w:t>廢冷暖氣機拆解處理機構名冊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3686"/>
        <w:gridCol w:w="2409"/>
        <w:gridCol w:w="1843"/>
        <w:gridCol w:w="4961"/>
      </w:tblGrid>
      <w:tr w:rsidR="00C21056" w:rsidRPr="00C21056" w:rsidTr="00450C5E">
        <w:trPr>
          <w:trHeight w:val="140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bookmarkStart w:id="0" w:name="_GoBack" w:colFirst="2" w:colLast="5"/>
            <w:r w:rsidRPr="00C21056">
              <w:rPr>
                <w:rFonts w:ascii="Times New Roman" w:eastAsia="標楷體" w:hAnsi="Times New Roman" w:cs="Times New Roman"/>
                <w:bCs/>
                <w:color w:val="auto"/>
              </w:rPr>
              <w:t>次序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Cs/>
                <w:color w:val="auto"/>
              </w:rPr>
              <w:t>縣市別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Cs/>
                <w:color w:val="auto"/>
              </w:rPr>
              <w:t>公民營處理機構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Cs/>
                <w:color w:val="auto"/>
              </w:rPr>
              <w:t>資格</w:t>
            </w:r>
          </w:p>
        </w:tc>
        <w:tc>
          <w:tcPr>
            <w:tcW w:w="1843" w:type="dxa"/>
          </w:tcPr>
          <w:p w:rsidR="00D361FF" w:rsidRPr="00C21056" w:rsidRDefault="009130EF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電話</w:t>
            </w:r>
          </w:p>
        </w:tc>
        <w:tc>
          <w:tcPr>
            <w:tcW w:w="4961" w:type="dxa"/>
          </w:tcPr>
          <w:p w:rsidR="00D361FF" w:rsidRPr="00C21056" w:rsidRDefault="00EC332D" w:rsidP="00C21056">
            <w:pPr>
              <w:pStyle w:val="Default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地址</w:t>
            </w:r>
          </w:p>
        </w:tc>
      </w:tr>
      <w:bookmarkEnd w:id="0"/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福泰多科技股份有限公司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0A5A16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03-4516662</w:t>
            </w:r>
          </w:p>
        </w:tc>
        <w:tc>
          <w:tcPr>
            <w:tcW w:w="4961" w:type="dxa"/>
          </w:tcPr>
          <w:p w:rsidR="00D361FF" w:rsidRPr="00C21056" w:rsidRDefault="00EC332D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桃園市中壢區</w:t>
            </w:r>
            <w:r w:rsidRPr="00C21056">
              <w:rPr>
                <w:rStyle w:val="orginfolisttxt"/>
                <w:rFonts w:ascii="Times New Roman" w:eastAsia="標楷體" w:hAnsi="Times New Roman" w:cs="Times New Roman"/>
                <w:color w:val="auto"/>
              </w:rPr>
              <w:t>中壢市東園路</w:t>
            </w:r>
            <w:r w:rsidRPr="00C21056">
              <w:rPr>
                <w:rStyle w:val="orginfolisttxt"/>
                <w:rFonts w:ascii="Times New Roman" w:eastAsia="標楷體" w:hAnsi="Times New Roman" w:cs="Times New Roman"/>
                <w:color w:val="auto"/>
              </w:rPr>
              <w:t>1</w:t>
            </w:r>
            <w:r w:rsidRPr="00C21056">
              <w:rPr>
                <w:rFonts w:ascii="Times New Roman" w:eastAsia="標楷體" w:hAnsi="Times New Roman" w:cs="Times New Roman"/>
                <w:noProof/>
                <w:color w:val="auto"/>
              </w:rPr>
              <w:drawing>
                <wp:inline distT="0" distB="0" distL="0" distR="0" wp14:anchorId="54265FD6" wp14:editId="5F377B18">
                  <wp:extent cx="76200" cy="84455"/>
                  <wp:effectExtent l="0" t="0" r="0" b="0"/>
                  <wp:docPr id="1" name="圖片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056">
              <w:rPr>
                <w:rStyle w:val="orginfolisttxt"/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瑞軒金屬企業有限公司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03-3850988</w:t>
            </w:r>
          </w:p>
        </w:tc>
        <w:tc>
          <w:tcPr>
            <w:tcW w:w="4961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桃園市大園區工一路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15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萬順顧問開發有限公司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03-4117168</w:t>
            </w:r>
          </w:p>
        </w:tc>
        <w:tc>
          <w:tcPr>
            <w:tcW w:w="4961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桃園市龍潭區龍源路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85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42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侑晉科技股份有限公司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03-4831118</w:t>
            </w:r>
          </w:p>
        </w:tc>
        <w:tc>
          <w:tcPr>
            <w:tcW w:w="4961" w:type="dxa"/>
          </w:tcPr>
          <w:p w:rsidR="00D361FF" w:rsidRPr="00C21056" w:rsidRDefault="0043729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</w:t>
            </w:r>
            <w:r w:rsidR="005D4F43" w:rsidRPr="00C21056">
              <w:rPr>
                <w:rFonts w:ascii="Times New Roman" w:eastAsia="標楷體" w:hAnsi="Times New Roman" w:cs="Times New Roman"/>
                <w:color w:val="auto"/>
              </w:rPr>
              <w:t>市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觀音</w:t>
            </w:r>
            <w:r w:rsidR="005D4F43" w:rsidRPr="00C21056">
              <w:rPr>
                <w:rFonts w:ascii="Times New Roman" w:eastAsia="標楷體" w:hAnsi="Times New Roman" w:cs="Times New Roman"/>
                <w:color w:val="auto"/>
              </w:rPr>
              <w:t>區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觀音工業區工業三路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0A4990" w:rsidRPr="00C21056" w:rsidRDefault="000A499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</w:tcPr>
          <w:p w:rsidR="000A4990" w:rsidRPr="00C21056" w:rsidRDefault="000A499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0A4990" w:rsidRPr="00C21056" w:rsidRDefault="000A499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東鋐國際股份有限公司</w:t>
            </w:r>
          </w:p>
        </w:tc>
        <w:tc>
          <w:tcPr>
            <w:tcW w:w="2409" w:type="dxa"/>
          </w:tcPr>
          <w:p w:rsidR="000A4990" w:rsidRPr="00C21056" w:rsidRDefault="000A499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0A4990" w:rsidRPr="00C21056" w:rsidRDefault="005D4F43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03-4830079</w:t>
            </w:r>
          </w:p>
        </w:tc>
        <w:tc>
          <w:tcPr>
            <w:tcW w:w="4961" w:type="dxa"/>
          </w:tcPr>
          <w:p w:rsidR="000A4990" w:rsidRPr="00C21056" w:rsidRDefault="005D4F43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桃園市觀音區工業三路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7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綠電再生股份有限公司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-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楊梅廠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BC6DC3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03-4855278</w:t>
            </w:r>
          </w:p>
        </w:tc>
        <w:tc>
          <w:tcPr>
            <w:tcW w:w="4961" w:type="dxa"/>
          </w:tcPr>
          <w:p w:rsidR="00D361FF" w:rsidRPr="00C21056" w:rsidRDefault="00C313F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桃園市楊梅區頭湖里泰圳路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313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128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新竹市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金益鼎企業股份有限公司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B8424C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03-5182368</w:t>
            </w:r>
          </w:p>
        </w:tc>
        <w:tc>
          <w:tcPr>
            <w:tcW w:w="4961" w:type="dxa"/>
          </w:tcPr>
          <w:p w:rsidR="00D361FF" w:rsidRPr="00C21056" w:rsidRDefault="00B8424C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新竹市香山區南港里西濱路六段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599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新竹縣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萬集興環保工程股份有限公司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B8424C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03-5593228</w:t>
            </w:r>
          </w:p>
        </w:tc>
        <w:tc>
          <w:tcPr>
            <w:tcW w:w="4961" w:type="dxa"/>
          </w:tcPr>
          <w:p w:rsidR="00D361FF" w:rsidRPr="00C21056" w:rsidRDefault="00B8424C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lang w:val="en"/>
              </w:rPr>
              <w:t>新竹縣竹北市泰和里新泰路</w:t>
            </w:r>
            <w:r w:rsidRPr="00C21056">
              <w:rPr>
                <w:rFonts w:ascii="Times New Roman" w:eastAsia="標楷體" w:hAnsi="Times New Roman" w:cs="Times New Roman"/>
                <w:color w:val="auto"/>
                <w:lang w:val="en"/>
              </w:rPr>
              <w:t>96</w:t>
            </w:r>
            <w:r w:rsidRPr="00C21056">
              <w:rPr>
                <w:rFonts w:ascii="Times New Roman" w:eastAsia="標楷體" w:hAnsi="Times New Roman" w:cs="Times New Roman"/>
                <w:color w:val="auto"/>
                <w:lang w:val="en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新竹縣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弘馳股份有限公司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791806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03-5935858</w:t>
            </w:r>
          </w:p>
        </w:tc>
        <w:tc>
          <w:tcPr>
            <w:tcW w:w="4961" w:type="dxa"/>
          </w:tcPr>
          <w:p w:rsidR="00D361FF" w:rsidRPr="000578E8" w:rsidRDefault="00B8424C" w:rsidP="000578E8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新竹縣芎林鄉五華工業區五和街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221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10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臺中市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金緯應用材料股份有限公司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791806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04-26391172</w:t>
            </w:r>
          </w:p>
        </w:tc>
        <w:tc>
          <w:tcPr>
            <w:tcW w:w="4961" w:type="dxa"/>
          </w:tcPr>
          <w:p w:rsidR="00D361FF" w:rsidRPr="00C21056" w:rsidRDefault="00791806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台中市龍井區工業路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246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11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臺中市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旭貿興業有限公司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C9502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450C5E">
              <w:rPr>
                <w:rFonts w:ascii="Times New Roman" w:eastAsia="標楷體" w:hAnsi="Times New Roman" w:cs="Times New Roman"/>
                <w:color w:val="auto"/>
              </w:rPr>
              <w:t>04-2630131</w:t>
            </w:r>
          </w:p>
        </w:tc>
        <w:tc>
          <w:tcPr>
            <w:tcW w:w="4961" w:type="dxa"/>
          </w:tcPr>
          <w:p w:rsidR="00D361FF" w:rsidRPr="00C21056" w:rsidRDefault="00C9502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Style w:val="wordp11"/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台中市梧棲區港南路二段</w:t>
            </w:r>
            <w:r w:rsidRPr="00C21056">
              <w:rPr>
                <w:rStyle w:val="wordp11"/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322</w:t>
            </w:r>
            <w:r w:rsidRPr="00C21056">
              <w:rPr>
                <w:rStyle w:val="wordp11"/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巷</w:t>
            </w:r>
            <w:r w:rsidRPr="00C21056">
              <w:rPr>
                <w:rStyle w:val="wordp11"/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23</w:t>
            </w:r>
            <w:r w:rsidRPr="00C21056">
              <w:rPr>
                <w:rStyle w:val="wordp11"/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號</w:t>
            </w:r>
          </w:p>
        </w:tc>
      </w:tr>
      <w:tr w:rsidR="00C21056" w:rsidRPr="00C21056" w:rsidTr="00450C5E">
        <w:trPr>
          <w:trHeight w:val="30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12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臺中市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惠嘉電實業股份有限公司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483536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04-26804889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961" w:type="dxa"/>
          </w:tcPr>
          <w:p w:rsidR="00483536" w:rsidRPr="00C21056" w:rsidRDefault="00483536" w:rsidP="00C21056">
            <w:pPr>
              <w:widowControl/>
              <w:shd w:val="clear" w:color="auto" w:fill="FFFFFF"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台中市外埔區二崁路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588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巷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號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21056" w:rsidRPr="00C21056" w:rsidTr="00450C5E">
        <w:trPr>
          <w:trHeight w:val="154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13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彰化縣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可百勝環保科技股份有限公司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8B6F6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04-7982830</w:t>
            </w:r>
          </w:p>
        </w:tc>
        <w:tc>
          <w:tcPr>
            <w:tcW w:w="4961" w:type="dxa"/>
          </w:tcPr>
          <w:p w:rsidR="00D361FF" w:rsidRPr="00C21056" w:rsidRDefault="00931EE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hyperlink r:id="rId6" w:history="1">
              <w:r w:rsidR="008B6F62" w:rsidRPr="00C21056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彰化縣</w:t>
              </w:r>
            </w:hyperlink>
            <w:hyperlink r:id="rId7" w:history="1">
              <w:r w:rsidR="008B6F62" w:rsidRPr="00C21056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伸港鄉</w:t>
              </w:r>
            </w:hyperlink>
            <w:r w:rsidR="008B6F62" w:rsidRPr="00C21056">
              <w:rPr>
                <w:rFonts w:ascii="Times New Roman" w:eastAsia="標楷體" w:hAnsi="Times New Roman" w:cs="Times New Roman"/>
                <w:color w:val="auto"/>
              </w:rPr>
              <w:t>全興村西全路</w:t>
            </w:r>
            <w:r w:rsidR="008B6F62" w:rsidRPr="00C21056">
              <w:rPr>
                <w:rFonts w:ascii="Times New Roman" w:eastAsia="標楷體" w:hAnsi="Times New Roman" w:cs="Times New Roman"/>
                <w:color w:val="auto"/>
              </w:rPr>
              <w:t>166</w:t>
            </w:r>
            <w:r w:rsidR="008B6F62"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="008B6F62" w:rsidRPr="00C21056">
              <w:rPr>
                <w:rFonts w:ascii="Times New Roman" w:eastAsia="標楷體" w:hAnsi="Times New Roman" w:cs="Times New Roman"/>
                <w:color w:val="auto"/>
              </w:rPr>
              <w:t>49</w:t>
            </w:r>
            <w:r w:rsidR="008B6F62"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14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雲林縣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瑞原環保有限公司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8B6F6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05-5850123</w:t>
            </w:r>
          </w:p>
        </w:tc>
        <w:tc>
          <w:tcPr>
            <w:tcW w:w="4961" w:type="dxa"/>
          </w:tcPr>
          <w:p w:rsidR="00D361FF" w:rsidRPr="00C21056" w:rsidRDefault="008B6F6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雲林縣莿桐鄉延平路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58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15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臺南市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遠見綠能科技有限公司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AF1B1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06-3840689</w:t>
            </w:r>
          </w:p>
        </w:tc>
        <w:tc>
          <w:tcPr>
            <w:tcW w:w="4961" w:type="dxa"/>
          </w:tcPr>
          <w:p w:rsidR="00D361FF" w:rsidRPr="00C21056" w:rsidRDefault="00AF1B14" w:rsidP="00450C5E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50C5E">
              <w:rPr>
                <w:rStyle w:val="a5"/>
                <w:rFonts w:ascii="Times New Roman" w:eastAsia="標楷體" w:hAnsi="Times New Roman" w:cs="Times New Roman"/>
                <w:color w:val="auto"/>
              </w:rPr>
              <w:t>台南市安南區鹽田里工業七路</w:t>
            </w:r>
            <w:r w:rsidRPr="00450C5E">
              <w:rPr>
                <w:rStyle w:val="a5"/>
                <w:rFonts w:ascii="Times New Roman" w:eastAsia="標楷體" w:hAnsi="Times New Roman" w:cs="Times New Roman"/>
                <w:color w:val="auto"/>
              </w:rPr>
              <w:t>1</w:t>
            </w:r>
            <w:r w:rsidRPr="00450C5E">
              <w:rPr>
                <w:rStyle w:val="a5"/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16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臺南市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大南方資源再生股份有限公司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AF1B1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b/>
                <w:color w:val="auto"/>
              </w:rPr>
              <w:t>06-5704668</w:t>
            </w:r>
          </w:p>
        </w:tc>
        <w:tc>
          <w:tcPr>
            <w:tcW w:w="4961" w:type="dxa"/>
          </w:tcPr>
          <w:p w:rsidR="00D361FF" w:rsidRPr="00C21056" w:rsidRDefault="00AF1B1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台南市麻豆區麻口里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10-4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54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17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博威特實業股份有限公司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AB0131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07-3718988</w:t>
            </w:r>
          </w:p>
        </w:tc>
        <w:tc>
          <w:tcPr>
            <w:tcW w:w="4961" w:type="dxa"/>
          </w:tcPr>
          <w:p w:rsidR="00D361FF" w:rsidRPr="00C21056" w:rsidRDefault="00AB0131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高雄市仁武區鳳仁路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358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54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18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大祈環保科技股份有限公司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</w:tcPr>
          <w:p w:rsidR="00D361FF" w:rsidRPr="00C21056" w:rsidRDefault="00BD57C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07-7825009</w:t>
            </w:r>
          </w:p>
        </w:tc>
        <w:tc>
          <w:tcPr>
            <w:tcW w:w="4961" w:type="dxa"/>
          </w:tcPr>
          <w:p w:rsidR="00D361FF" w:rsidRPr="00C21056" w:rsidRDefault="00BA312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高雄市大寮區捷西路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300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19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加郁企業有限公司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BD57C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07-7870308</w:t>
            </w:r>
          </w:p>
        </w:tc>
        <w:tc>
          <w:tcPr>
            <w:tcW w:w="4961" w:type="dxa"/>
          </w:tcPr>
          <w:p w:rsidR="00D361FF" w:rsidRPr="00C21056" w:rsidRDefault="00BD57C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高雄市大寮區富民街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17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高徵實業有限公司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4E553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07-3868777</w:t>
            </w:r>
          </w:p>
        </w:tc>
        <w:tc>
          <w:tcPr>
            <w:tcW w:w="4961" w:type="dxa"/>
          </w:tcPr>
          <w:p w:rsidR="00D361FF" w:rsidRPr="00C21056" w:rsidRDefault="004E553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lang w:eastAsia="zh-Hans"/>
              </w:rPr>
              <w:t>高雄市大發工業區田單四街</w:t>
            </w:r>
            <w:r w:rsidRPr="00C21056">
              <w:rPr>
                <w:rFonts w:ascii="Times New Roman" w:eastAsia="標楷體" w:hAnsi="Times New Roman" w:cs="Times New Roman"/>
                <w:color w:val="auto"/>
                <w:lang w:eastAsia="zh-Hans"/>
              </w:rPr>
              <w:t>5</w:t>
            </w:r>
            <w:r w:rsidRPr="00C21056">
              <w:rPr>
                <w:rFonts w:ascii="Times New Roman" w:eastAsia="標楷體" w:hAnsi="Times New Roman" w:cs="Times New Roman"/>
                <w:color w:val="auto"/>
                <w:lang w:eastAsia="zh-Hans"/>
              </w:rPr>
              <w:t>號</w:t>
            </w:r>
          </w:p>
        </w:tc>
      </w:tr>
      <w:tr w:rsidR="00C21056" w:rsidRPr="00C21056" w:rsidTr="00450C5E">
        <w:trPr>
          <w:trHeight w:val="148"/>
        </w:trPr>
        <w:tc>
          <w:tcPr>
            <w:tcW w:w="817" w:type="dxa"/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21</w:t>
            </w:r>
          </w:p>
        </w:tc>
        <w:tc>
          <w:tcPr>
            <w:tcW w:w="1134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惠鐿企業有限公司</w:t>
            </w:r>
          </w:p>
        </w:tc>
        <w:tc>
          <w:tcPr>
            <w:tcW w:w="2409" w:type="dxa"/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</w:tcPr>
          <w:p w:rsidR="00D361FF" w:rsidRPr="00C21056" w:rsidRDefault="004E5530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07-7218276</w:t>
            </w:r>
          </w:p>
        </w:tc>
        <w:tc>
          <w:tcPr>
            <w:tcW w:w="4961" w:type="dxa"/>
          </w:tcPr>
          <w:p w:rsidR="00D361FF" w:rsidRPr="00C21056" w:rsidRDefault="00931EE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hyperlink r:id="rId8" w:history="1">
              <w:r w:rsidR="004E5530" w:rsidRPr="00C21056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高雄市</w:t>
              </w:r>
            </w:hyperlink>
            <w:hyperlink r:id="rId9" w:history="1">
              <w:r w:rsidR="004E5530" w:rsidRPr="00C21056">
                <w:rPr>
                  <w:rStyle w:val="a5"/>
                  <w:rFonts w:ascii="Times New Roman" w:eastAsia="標楷體" w:hAnsi="Times New Roman" w:cs="Times New Roman"/>
                  <w:color w:val="auto"/>
                </w:rPr>
                <w:t>前鎮區</w:t>
              </w:r>
            </w:hyperlink>
            <w:r w:rsidR="004E5530" w:rsidRPr="00C21056">
              <w:rPr>
                <w:rFonts w:ascii="Times New Roman" w:eastAsia="標楷體" w:hAnsi="Times New Roman" w:cs="Times New Roman"/>
                <w:color w:val="auto"/>
              </w:rPr>
              <w:t>瑞崗里公正路</w:t>
            </w:r>
            <w:r w:rsidR="004E5530" w:rsidRPr="00C21056">
              <w:rPr>
                <w:rFonts w:ascii="Times New Roman" w:eastAsia="標楷體" w:hAnsi="Times New Roman" w:cs="Times New Roman"/>
                <w:color w:val="auto"/>
              </w:rPr>
              <w:t>163</w:t>
            </w:r>
            <w:r w:rsidR="004E5530"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李進企業股份有限公司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243A8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07-6417700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243A8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高雄市林園區工業二路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250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36</w:t>
            </w:r>
            <w:r w:rsidRPr="00C21056">
              <w:rPr>
                <w:rFonts w:ascii="Times New Roman" w:eastAsia="標楷體" w:hAnsi="Times New Roman" w:cs="Times New Roman"/>
                <w:color w:val="auto"/>
                <w:spacing w:val="5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世裕金屬股份有限公司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52EB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07-6435558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52EB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高雄市林園區西溪里西溪路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195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久發環保工程股份有限公司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AB0131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kern w:val="0"/>
                <w:szCs w:val="24"/>
              </w:rPr>
              <w:t>07-7877260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9738BC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szCs w:val="24"/>
              </w:rPr>
              <w:t>高雄市大寮區大寮里興業路</w:t>
            </w:r>
            <w:r w:rsidRPr="00C21056">
              <w:rPr>
                <w:rFonts w:ascii="Times New Roman" w:eastAsia="標楷體" w:hAnsi="Times New Roman"/>
                <w:szCs w:val="24"/>
              </w:rPr>
              <w:t>21</w:t>
            </w:r>
            <w:r w:rsidRPr="00C21056">
              <w:rPr>
                <w:rFonts w:ascii="Times New Roman" w:eastAsia="標楷體" w:hAnsi="Times New Roman"/>
                <w:szCs w:val="24"/>
              </w:rPr>
              <w:t>號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高傑電線電纜粉碎股份有限公司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752C3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07-7885617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752C3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高雄市路竹區竹南里中華路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45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弄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樓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碧志企業有限公司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240D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07-7873707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240D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高雄市大寮區田單三街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樓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勤仲企業有限公司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8657B1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07-7872927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240D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高雄市大寮區潮寮里田單二街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岳峰企業有限公司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6692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07- 7882680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6692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高雄市大寮區建民街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33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上祈企業股份有限公司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6692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07-7871322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6692B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高雄市大寮區田單一街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先崎企業有限公司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48608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07-7871888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F3735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高雄市大寮區田單四街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郡大實業股份有限公司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F3735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07-6246691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F37352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高雄市岡山區本工五路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13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昌冠企業有限公司大發二廠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48608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07-642-7907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486084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高雄縣大寮鄉華東路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9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商越金屬工業股份有限公司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263F7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07-788-6799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263F7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高雄市大寮區光明路二段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219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岡廷企業有限公司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263F7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07-6452771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263F7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高雄市大寮區會結路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138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之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20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樓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長強興業股份有限公司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A547B9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07-7881861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A547B9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高雄市大寮區潮寮里田單四街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7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樓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秉紘股份有限公司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A547B9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07-7885137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A547B9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大寮區大寮村光華路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之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漢林環保科技股份有限公司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0578E8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07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A547B9" w:rsidRPr="00C21056">
              <w:rPr>
                <w:rFonts w:ascii="Times New Roman" w:eastAsia="標楷體" w:hAnsi="Times New Roman"/>
                <w:szCs w:val="24"/>
              </w:rPr>
              <w:t>958-1111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9C5DD5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Fonts w:ascii="Times New Roman" w:eastAsia="標楷體" w:hAnsi="Times New Roman"/>
                <w:szCs w:val="24"/>
              </w:rPr>
              <w:t>高雄市大寮區大業街</w:t>
            </w:r>
            <w:r w:rsidRPr="00C21056">
              <w:rPr>
                <w:rFonts w:ascii="Times New Roman" w:eastAsia="標楷體" w:hAnsi="Times New Roman"/>
                <w:szCs w:val="24"/>
              </w:rPr>
              <w:t>3</w:t>
            </w:r>
            <w:r w:rsidRPr="00C21056">
              <w:rPr>
                <w:rFonts w:ascii="Times New Roman" w:eastAsia="標楷體" w:hAnsi="Times New Roman"/>
                <w:szCs w:val="24"/>
              </w:rPr>
              <w:t>號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益利達資源科技股份有限公司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9C5DD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07-3718988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9C5DD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高雄市仁武區工業二路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25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綠建股份有限公司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07-6316919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5" w:rsidRPr="00C21056" w:rsidRDefault="005A1075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高雄市阿蓮區中正路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216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56-1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屏東縣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宏青企業股份有限公司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公民營處理機構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F25769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08-7213593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F25769" w:rsidP="00C21056">
            <w:pPr>
              <w:widowControl/>
              <w:snapToGrid w:val="0"/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C21056">
              <w:rPr>
                <w:rStyle w:val="aboutorgtext"/>
                <w:rFonts w:ascii="Times New Roman" w:eastAsia="標楷體" w:hAnsi="Times New Roman"/>
                <w:spacing w:val="15"/>
                <w:szCs w:val="24"/>
              </w:rPr>
              <w:t>屏東縣屏東市橋南里工業區工業路一號</w:t>
            </w:r>
          </w:p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C21056" w:rsidRPr="00C21056" w:rsidTr="00450C5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C0FC8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屏東縣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弘光環保有限公司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D361FF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應回收受補貼機構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314BE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08-7991158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F" w:rsidRPr="00C21056" w:rsidRDefault="00314BEA" w:rsidP="00C21056">
            <w:pPr>
              <w:pStyle w:val="Default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C21056">
              <w:rPr>
                <w:rFonts w:ascii="Times New Roman" w:eastAsia="標楷體" w:hAnsi="Times New Roman" w:cs="Times New Roman"/>
                <w:color w:val="auto"/>
              </w:rPr>
              <w:t>屏東縣長治鄉繁華村華錦街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116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巷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11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弄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16</w:t>
            </w:r>
            <w:r w:rsidRPr="00C21056">
              <w:rPr>
                <w:rFonts w:ascii="Times New Roman" w:eastAsia="標楷體" w:hAnsi="Times New Roman" w:cs="Times New Roman"/>
                <w:color w:val="auto"/>
              </w:rPr>
              <w:t>號</w:t>
            </w:r>
          </w:p>
        </w:tc>
      </w:tr>
    </w:tbl>
    <w:p w:rsidR="00CE4BA1" w:rsidRPr="00CE4BA1" w:rsidRDefault="00CE4BA1"/>
    <w:p w:rsidR="00CE4BA1" w:rsidRDefault="00CE4BA1"/>
    <w:p w:rsidR="00CE4BA1" w:rsidRDefault="00CE4BA1"/>
    <w:sectPr w:rsidR="00CE4BA1" w:rsidSect="0076208A">
      <w:pgSz w:w="16838" w:h="11906" w:orient="landscape"/>
      <w:pgMar w:top="992" w:right="1134" w:bottom="99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A1"/>
    <w:rsid w:val="00001AE2"/>
    <w:rsid w:val="000240D4"/>
    <w:rsid w:val="000302BB"/>
    <w:rsid w:val="00051AD8"/>
    <w:rsid w:val="000578E8"/>
    <w:rsid w:val="00064CB8"/>
    <w:rsid w:val="0006692B"/>
    <w:rsid w:val="00086C0B"/>
    <w:rsid w:val="000A4990"/>
    <w:rsid w:val="000A5A16"/>
    <w:rsid w:val="000B6B0B"/>
    <w:rsid w:val="000E43AD"/>
    <w:rsid w:val="000F2B51"/>
    <w:rsid w:val="0012357E"/>
    <w:rsid w:val="001376D5"/>
    <w:rsid w:val="00142A11"/>
    <w:rsid w:val="00172105"/>
    <w:rsid w:val="001773F5"/>
    <w:rsid w:val="00196787"/>
    <w:rsid w:val="001B79CF"/>
    <w:rsid w:val="001D5E2B"/>
    <w:rsid w:val="001E5C28"/>
    <w:rsid w:val="001E6CED"/>
    <w:rsid w:val="0021041A"/>
    <w:rsid w:val="00243A8A"/>
    <w:rsid w:val="002677DF"/>
    <w:rsid w:val="002842B6"/>
    <w:rsid w:val="00296A2D"/>
    <w:rsid w:val="002C2024"/>
    <w:rsid w:val="002E5005"/>
    <w:rsid w:val="00314BEA"/>
    <w:rsid w:val="00325859"/>
    <w:rsid w:val="003268DF"/>
    <w:rsid w:val="00374600"/>
    <w:rsid w:val="00375F51"/>
    <w:rsid w:val="0038727E"/>
    <w:rsid w:val="0039210C"/>
    <w:rsid w:val="003A0BE3"/>
    <w:rsid w:val="003A34D8"/>
    <w:rsid w:val="003E6C0C"/>
    <w:rsid w:val="003F7C3B"/>
    <w:rsid w:val="00407859"/>
    <w:rsid w:val="0043729A"/>
    <w:rsid w:val="0043787E"/>
    <w:rsid w:val="00447226"/>
    <w:rsid w:val="004503F4"/>
    <w:rsid w:val="00450C5E"/>
    <w:rsid w:val="00483536"/>
    <w:rsid w:val="00486084"/>
    <w:rsid w:val="00494597"/>
    <w:rsid w:val="004950C4"/>
    <w:rsid w:val="00496B63"/>
    <w:rsid w:val="004B649F"/>
    <w:rsid w:val="004E24B7"/>
    <w:rsid w:val="004E5530"/>
    <w:rsid w:val="004F22DC"/>
    <w:rsid w:val="004F77CB"/>
    <w:rsid w:val="005039E3"/>
    <w:rsid w:val="0051640A"/>
    <w:rsid w:val="005228D9"/>
    <w:rsid w:val="0053171A"/>
    <w:rsid w:val="00536585"/>
    <w:rsid w:val="005637A5"/>
    <w:rsid w:val="00563E32"/>
    <w:rsid w:val="00582184"/>
    <w:rsid w:val="005A1075"/>
    <w:rsid w:val="005B347B"/>
    <w:rsid w:val="005D4F43"/>
    <w:rsid w:val="005E0A47"/>
    <w:rsid w:val="00630A2B"/>
    <w:rsid w:val="00632A34"/>
    <w:rsid w:val="0064282A"/>
    <w:rsid w:val="00667645"/>
    <w:rsid w:val="007024E1"/>
    <w:rsid w:val="00743B7B"/>
    <w:rsid w:val="00752C3B"/>
    <w:rsid w:val="007600D6"/>
    <w:rsid w:val="0076208A"/>
    <w:rsid w:val="00791427"/>
    <w:rsid w:val="00791806"/>
    <w:rsid w:val="007E259A"/>
    <w:rsid w:val="007E784B"/>
    <w:rsid w:val="007F2831"/>
    <w:rsid w:val="0084009A"/>
    <w:rsid w:val="00847EEF"/>
    <w:rsid w:val="008500D0"/>
    <w:rsid w:val="008630A1"/>
    <w:rsid w:val="00865153"/>
    <w:rsid w:val="008657B1"/>
    <w:rsid w:val="008B1BB8"/>
    <w:rsid w:val="008B6F62"/>
    <w:rsid w:val="00900B3E"/>
    <w:rsid w:val="0090380B"/>
    <w:rsid w:val="009130EF"/>
    <w:rsid w:val="00931EEB"/>
    <w:rsid w:val="00955D84"/>
    <w:rsid w:val="009738BC"/>
    <w:rsid w:val="00991600"/>
    <w:rsid w:val="009C567B"/>
    <w:rsid w:val="009C5DD5"/>
    <w:rsid w:val="009D2C2B"/>
    <w:rsid w:val="009F3495"/>
    <w:rsid w:val="00A006C3"/>
    <w:rsid w:val="00A2607D"/>
    <w:rsid w:val="00A32D16"/>
    <w:rsid w:val="00A40B46"/>
    <w:rsid w:val="00A547B9"/>
    <w:rsid w:val="00A77938"/>
    <w:rsid w:val="00A967C7"/>
    <w:rsid w:val="00AB0131"/>
    <w:rsid w:val="00AB7FAF"/>
    <w:rsid w:val="00AD05C4"/>
    <w:rsid w:val="00AE3246"/>
    <w:rsid w:val="00AF1B14"/>
    <w:rsid w:val="00B313CC"/>
    <w:rsid w:val="00B46786"/>
    <w:rsid w:val="00B55335"/>
    <w:rsid w:val="00B8424C"/>
    <w:rsid w:val="00BA3122"/>
    <w:rsid w:val="00BB15F3"/>
    <w:rsid w:val="00BC6DC3"/>
    <w:rsid w:val="00BD3B18"/>
    <w:rsid w:val="00BD57C5"/>
    <w:rsid w:val="00C21056"/>
    <w:rsid w:val="00C313FA"/>
    <w:rsid w:val="00C705CE"/>
    <w:rsid w:val="00C725F6"/>
    <w:rsid w:val="00C95022"/>
    <w:rsid w:val="00CB480D"/>
    <w:rsid w:val="00CE4BA1"/>
    <w:rsid w:val="00CF08BB"/>
    <w:rsid w:val="00D03B4E"/>
    <w:rsid w:val="00D263F7"/>
    <w:rsid w:val="00D361FF"/>
    <w:rsid w:val="00D50C76"/>
    <w:rsid w:val="00D52EBA"/>
    <w:rsid w:val="00D574A0"/>
    <w:rsid w:val="00D647B5"/>
    <w:rsid w:val="00DB0F61"/>
    <w:rsid w:val="00DC0FC8"/>
    <w:rsid w:val="00E72054"/>
    <w:rsid w:val="00EA5CE2"/>
    <w:rsid w:val="00EC332D"/>
    <w:rsid w:val="00F00217"/>
    <w:rsid w:val="00F25769"/>
    <w:rsid w:val="00F33A05"/>
    <w:rsid w:val="00F37352"/>
    <w:rsid w:val="00F52809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orginfolisttxt">
    <w:name w:val="orginfo_list_txt"/>
    <w:basedOn w:val="a0"/>
    <w:rsid w:val="00EC332D"/>
  </w:style>
  <w:style w:type="paragraph" w:styleId="a3">
    <w:name w:val="Balloon Text"/>
    <w:basedOn w:val="a"/>
    <w:link w:val="a4"/>
    <w:uiPriority w:val="99"/>
    <w:semiHidden/>
    <w:unhideWhenUsed/>
    <w:rsid w:val="00EC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32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wordp11">
    <w:name w:val="word_p11"/>
    <w:basedOn w:val="a0"/>
    <w:rsid w:val="00C95022"/>
    <w:rPr>
      <w:color w:val="000000"/>
      <w:spacing w:val="45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B6F6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boutorgtext">
    <w:name w:val="about_org_text"/>
    <w:basedOn w:val="a0"/>
    <w:rsid w:val="00F25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orginfolisttxt">
    <w:name w:val="orginfo_list_txt"/>
    <w:basedOn w:val="a0"/>
    <w:rsid w:val="00EC332D"/>
  </w:style>
  <w:style w:type="paragraph" w:styleId="a3">
    <w:name w:val="Balloon Text"/>
    <w:basedOn w:val="a"/>
    <w:link w:val="a4"/>
    <w:uiPriority w:val="99"/>
    <w:semiHidden/>
    <w:unhideWhenUsed/>
    <w:rsid w:val="00EC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332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wordp11">
    <w:name w:val="word_p11"/>
    <w:basedOn w:val="a0"/>
    <w:rsid w:val="00C95022"/>
    <w:rPr>
      <w:color w:val="000000"/>
      <w:spacing w:val="45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B6F6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boutorgtext">
    <w:name w:val="about_org_text"/>
    <w:basedOn w:val="a0"/>
    <w:rsid w:val="00F2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91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.photoonline.com.tw/county/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p.photoonline.com.tw/zip/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p.photoonline.com.tw/county/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p.photoonline.com.tw/zip/8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se02</dc:creator>
  <cp:lastModifiedBy>se02</cp:lastModifiedBy>
  <cp:revision>49</cp:revision>
  <dcterms:created xsi:type="dcterms:W3CDTF">2018-06-08T03:24:00Z</dcterms:created>
  <dcterms:modified xsi:type="dcterms:W3CDTF">2018-06-25T06:16:00Z</dcterms:modified>
</cp:coreProperties>
</file>